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bCs/>
          <w:sz w:val="52"/>
          <w:szCs w:val="52"/>
          <w:lang w:eastAsia="zh-CN"/>
        </w:rPr>
        <w:t>入河排污口设置申请书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52"/>
          <w:szCs w:val="52"/>
          <w:lang w:eastAsia="zh-CN"/>
        </w:rPr>
      </w:pPr>
    </w:p>
    <w:p>
      <w:pPr>
        <w:ind w:firstLine="1920" w:firstLineChars="600"/>
        <w:rPr>
          <w:sz w:val="32"/>
          <w:u w:val="single"/>
        </w:rPr>
      </w:pPr>
      <w:r>
        <w:rPr>
          <w:rFonts w:hint="eastAsia"/>
          <w:sz w:val="32"/>
        </w:rPr>
        <w:t>申请单位（个人）</w:t>
      </w:r>
      <w:r>
        <w:rPr>
          <w:sz w:val="32"/>
          <w:u w:val="single"/>
        </w:rPr>
        <w:t xml:space="preserve">         </w:t>
      </w:r>
      <w:r>
        <w:rPr>
          <w:rFonts w:hint="eastAsia"/>
          <w:sz w:val="32"/>
          <w:u w:val="single"/>
        </w:rPr>
        <w:t>（盖章）</w:t>
      </w:r>
    </w:p>
    <w:p>
      <w:pPr>
        <w:spacing w:line="360" w:lineRule="auto"/>
        <w:ind w:firstLine="1920" w:firstLineChars="6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申请</w:t>
      </w:r>
      <w:r>
        <w:rPr>
          <w:rFonts w:ascii="宋体" w:hAnsi="宋体"/>
          <w:bCs/>
          <w:sz w:val="32"/>
          <w:szCs w:val="32"/>
        </w:rPr>
        <w:t>日期：      年   月   日</w:t>
      </w:r>
    </w:p>
    <w:p>
      <w:pPr>
        <w:spacing w:line="360" w:lineRule="auto"/>
        <w:jc w:val="both"/>
        <w:rPr>
          <w:rFonts w:hint="eastAsia" w:ascii="宋体" w:hAnsi="宋体" w:eastAsia="宋体" w:cs="宋体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填报要求</w:t>
      </w:r>
    </w:p>
    <w:p>
      <w:pPr>
        <w:spacing w:line="360" w:lineRule="auto"/>
        <w:jc w:val="center"/>
        <w:rPr>
          <w:rFonts w:eastAsia="仿宋_GB2312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300" w:lineRule="auto"/>
        <w:ind w:left="0" w:leftChars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本申请书适用于白城市境内河道采砂许可申请，在江河、湖泊设置入河排污口的所有单位应填报本申请表。</w:t>
      </w:r>
    </w:p>
    <w:p>
      <w:pPr>
        <w:numPr>
          <w:ilvl w:val="0"/>
          <w:numId w:val="1"/>
        </w:numPr>
        <w:spacing w:line="300" w:lineRule="auto"/>
        <w:ind w:left="0" w:leftChars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Ansi="宋体"/>
          <w:sz w:val="28"/>
          <w:szCs w:val="28"/>
        </w:rPr>
        <w:t>用钢笔填报，蓝、黑墨水均可，书写工整、清晰，填报数据用阿拉伯数字，文字用汉字说明。</w:t>
      </w:r>
    </w:p>
    <w:p>
      <w:pPr>
        <w:numPr>
          <w:ilvl w:val="0"/>
          <w:numId w:val="1"/>
        </w:numPr>
        <w:spacing w:line="300" w:lineRule="auto"/>
        <w:ind w:left="0" w:leftChars="0" w:firstLine="560" w:firstLineChars="200"/>
        <w:rPr>
          <w:rFonts w:hint="eastAsia" w:hAnsi="宋体"/>
          <w:sz w:val="28"/>
          <w:szCs w:val="28"/>
          <w:lang w:eastAsia="zh-CN"/>
        </w:rPr>
      </w:pPr>
      <w:r>
        <w:rPr>
          <w:rFonts w:hAnsi="宋体"/>
          <w:sz w:val="28"/>
          <w:szCs w:val="28"/>
        </w:rPr>
        <w:t>必须按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填</w:t>
      </w:r>
      <w:r>
        <w:rPr>
          <w:rFonts w:hint="eastAsia" w:hAnsi="宋体"/>
          <w:sz w:val="28"/>
          <w:szCs w:val="28"/>
          <w:lang w:eastAsia="zh-CN"/>
        </w:rPr>
        <w:t>表</w:t>
      </w:r>
      <w:r>
        <w:rPr>
          <w:rFonts w:hAnsi="宋体"/>
          <w:sz w:val="28"/>
          <w:szCs w:val="28"/>
        </w:rPr>
        <w:t>说明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如实规范填写</w:t>
      </w:r>
      <w:r>
        <w:rPr>
          <w:rFonts w:hint="eastAsia" w:hAnsi="宋体"/>
          <w:sz w:val="28"/>
          <w:szCs w:val="28"/>
          <w:lang w:eastAsia="zh-CN"/>
        </w:rPr>
        <w:t>，若申请单位同时申请设置两个以上（含两个）入河排污口的，应分别填写每个排污口的有关信息。</w:t>
      </w:r>
    </w:p>
    <w:p>
      <w:pPr>
        <w:numPr>
          <w:ilvl w:val="0"/>
          <w:numId w:val="1"/>
        </w:numPr>
        <w:spacing w:line="300" w:lineRule="auto"/>
        <w:ind w:left="0" w:leftChars="0" w:firstLine="560" w:firstLineChars="200"/>
        <w:rPr>
          <w:rFonts w:hint="eastAsia" w:eastAsia="宋体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Ansi="宋体"/>
          <w:sz w:val="28"/>
          <w:szCs w:val="28"/>
        </w:rPr>
        <w:t>表格提交一式</w:t>
      </w:r>
      <w:r>
        <w:rPr>
          <w:rFonts w:hint="eastAsia" w:hAnsi="宋体"/>
          <w:sz w:val="28"/>
          <w:szCs w:val="28"/>
          <w:lang w:eastAsia="zh-CN"/>
        </w:rPr>
        <w:t>五</w:t>
      </w:r>
      <w:r>
        <w:rPr>
          <w:rFonts w:hAnsi="宋体"/>
          <w:sz w:val="28"/>
          <w:szCs w:val="28"/>
        </w:rPr>
        <w:t>份，每份需加盖公章，一并提交给入河排污口设置的审批单位。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填写说明</w:t>
      </w:r>
    </w:p>
    <w:p>
      <w:pPr>
        <w:ind w:firstLine="480" w:firstLineChars="200"/>
        <w:jc w:val="center"/>
        <w:rPr>
          <w:sz w:val="24"/>
          <w:szCs w:val="21"/>
        </w:rPr>
      </w:pP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申请单位：按法人登记或工商行政管理部门核准的名称填写。单位名称应与单位公章所使用的名称一致。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法人代表：按《法人单位代码证书》中的法定代表人填写。没有法定代表人的，填单位实际负责人。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详细地址：按登记单位邮政通讯地址详细填写。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单位性质：填企业、事业或个体工商户等，企业进一步区分国有独资、国有控股、中外合资、中外合作、外商独资、民营等。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取用水量：直接从江河湖泊取水的填一年取用的新鲜水量；通过自来水公司或水库供水的填一年从供水单位获取的用水量。对于生活污水入河排污口，填“服务面积”、“服务人口”。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“入河排污口设置类型”、“入河排污口分类”、“排放方式”、“入河方式”：在后面提示栏中划“√”。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所在行政区：应准确到设区市的街道或者县（县级市）的乡镇。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排入水体名称：填直接排入的河流、湖泊、水库名称。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排入的水功能区名称：填国务院、水利部或有关省（自治区、直辖市）人民政府批准实施的水功能区划中水功能区名称，申请单位无法填写的，可咨询有关水行政主管部门和流域管理机构。未划定水功能区的水域，此栏空缺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设计排污能力：填入河排污口设计的排污水量。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工业废水排放量、生活污水排放量、混合废污水排放量、其他废污水排放量、年排放废污水总量：填申请的排污量，排污单位若为火电厂，则在“其他废污水排放量”栏中填写申请的温水排放量。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污水处理方式：对于工业废水入河排污口，填工业废水处理工艺、厂区生活污水处理方式；对于生活污水入河排污口，填一级处理、二级处理或三级处理。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项目名称：登记单位实际排放的污染物中如有表中已列明的具体污染物，必须如实填写；对排放特殊污染物的排污口，应增加国家或行业排放标准规定的污染物项目。排放温排水的，应增加填写“温升”项目。对于排放有毒有机污染物、重金属或持久性有毒化学污染物的必须如实填报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排放浓度：填入河排污口正常排放情况下的污染物浓度。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日排放总量：填正常排放情况下入河排污口每日污染物排放的总量。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年排放总量：填一年内正常情况下排污口排放的污染物总量。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排污河道、入河排污口平面位置示意图：要求用AUTO CAD软件制作后附上。</w:t>
      </w:r>
    </w:p>
    <w:p>
      <w:pPr>
        <w:numPr>
          <w:ilvl w:val="0"/>
          <w:numId w:val="2"/>
        </w:numPr>
        <w:spacing w:line="300" w:lineRule="auto"/>
        <w:ind w:left="0" w:leftChars="0"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申请理由：应简述项目依据、主要产品和产量、符合法律法规等情况。</w:t>
      </w:r>
    </w:p>
    <w:p>
      <w:pPr>
        <w:rPr>
          <w:sz w:val="20"/>
        </w:rPr>
      </w:pPr>
    </w:p>
    <w:p>
      <w:pPr>
        <w:numPr>
          <w:ilvl w:val="0"/>
          <w:numId w:val="1"/>
        </w:numPr>
        <w:spacing w:line="300" w:lineRule="auto"/>
        <w:ind w:left="0" w:leftChars="0" w:firstLine="560" w:firstLineChars="200"/>
        <w:rPr>
          <w:rFonts w:hint="eastAsia" w:eastAsia="宋体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1399" w:tblpY="110"/>
        <w:tblOverlap w:val="never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4"/>
        <w:gridCol w:w="596"/>
        <w:gridCol w:w="279"/>
        <w:gridCol w:w="801"/>
        <w:gridCol w:w="416"/>
        <w:gridCol w:w="1241"/>
        <w:gridCol w:w="93"/>
        <w:gridCol w:w="417"/>
        <w:gridCol w:w="247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申请单位</w:t>
            </w:r>
            <w:r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法人代表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详细地址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邮政编码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单位性质</w:t>
            </w:r>
            <w:r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主管机关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t>联系人</w:t>
            </w:r>
          </w:p>
        </w:tc>
        <w:tc>
          <w:tcPr>
            <w:tcW w:w="2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联系电话</w:t>
            </w:r>
          </w:p>
        </w:tc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取用水量</w:t>
            </w:r>
            <w:r>
              <w:rPr>
                <w:b/>
                <w:bCs/>
                <w:vertAlign w:val="superscript"/>
              </w:rPr>
              <w:t>5</w:t>
            </w:r>
          </w:p>
          <w:p>
            <w:pPr>
              <w:jc w:val="center"/>
            </w:pPr>
            <w:r>
              <w:t>（万</w:t>
            </w:r>
            <w:r>
              <w:rPr>
                <w:rFonts w:hint="eastAsia"/>
              </w:rPr>
              <w:t>t</w:t>
            </w:r>
            <w:r>
              <w:t>/年）</w:t>
            </w:r>
          </w:p>
        </w:tc>
        <w:tc>
          <w:tcPr>
            <w:tcW w:w="6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服务面积（km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）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szCs w:val="28"/>
              </w:rPr>
            </w:pP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服务人口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2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t>入河排污口设置类型</w:t>
            </w: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新建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t>排污口分类</w:t>
            </w: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工业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改建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生活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扩大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混合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t>排放方式</w:t>
            </w: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  <w:r>
              <w:t>连续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  <w:p>
            <w:pPr>
              <w:spacing w:line="600" w:lineRule="exact"/>
              <w:ind w:firstLine="210" w:firstLineChars="100"/>
            </w:pPr>
            <w:r>
              <w:t>入河方式</w:t>
            </w:r>
            <w:r>
              <w:rPr>
                <w:b/>
                <w:bCs/>
                <w:vertAlign w:val="superscript"/>
              </w:rPr>
              <w:t>6</w:t>
            </w:r>
          </w:p>
        </w:tc>
        <w:tc>
          <w:tcPr>
            <w:tcW w:w="332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  <w:r>
              <w:t>明渠（）、管道（）</w:t>
            </w:r>
          </w:p>
          <w:p>
            <w:pPr>
              <w:spacing w:line="600" w:lineRule="exact"/>
            </w:pPr>
            <w:r>
              <w:t>泵站（）、涵闸（）</w:t>
            </w:r>
          </w:p>
          <w:p>
            <w:pPr>
              <w:spacing w:line="600" w:lineRule="exact"/>
            </w:pPr>
            <w:r>
              <w:t>潜没（）、其他（）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2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  <w:r>
              <w:t>间歇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32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rPr>
                <w:rFonts w:hint="eastAsia"/>
              </w:rPr>
              <w:t>入河</w:t>
            </w:r>
            <w:r>
              <w:t>排污口位置</w:t>
            </w:r>
          </w:p>
        </w:tc>
        <w:tc>
          <w:tcPr>
            <w:tcW w:w="6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  <w:r>
              <w:t>所在行政区</w:t>
            </w:r>
            <w:r>
              <w:rPr>
                <w:b/>
                <w:bCs/>
                <w:vertAlign w:val="superscript"/>
              </w:rPr>
              <w:t>7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  <w:r>
              <w:t>排入水体名称</w:t>
            </w:r>
            <w:r>
              <w:rPr>
                <w:b/>
                <w:bCs/>
                <w:vertAlign w:val="superscript"/>
              </w:rPr>
              <w:t>8</w:t>
            </w:r>
            <w: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  <w:r>
              <w:t>排入的水功能区名称</w:t>
            </w:r>
            <w:r>
              <w:rPr>
                <w:b/>
                <w:bCs/>
                <w:vertAlign w:val="superscript"/>
              </w:rPr>
              <w:t>9</w:t>
            </w:r>
            <w:r>
              <w:t xml:space="preserve">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2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  <w:r>
              <w:t xml:space="preserve">经度（准确到″）   °  ′ </w:t>
            </w:r>
            <w:r>
              <w:rPr>
                <w:rFonts w:hint="eastAsia"/>
              </w:rPr>
              <w:t xml:space="preserve"> </w:t>
            </w:r>
            <w:r>
              <w:t xml:space="preserve">″    纬度（准确到″）：   °  ′ </w:t>
            </w:r>
            <w:r>
              <w:rPr>
                <w:rFonts w:hint="eastAsia"/>
              </w:rPr>
              <w:t xml:space="preserve"> </w:t>
            </w:r>
            <w:r>
              <w:t xml:space="preserve">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设计排污能力</w:t>
            </w:r>
            <w:r>
              <w:rPr>
                <w:b/>
                <w:bCs/>
                <w:vertAlign w:val="superscript"/>
              </w:rPr>
              <w:t>10</w:t>
            </w:r>
            <w:r>
              <w:t>（t/d）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szCs w:val="28"/>
              </w:rPr>
            </w:pPr>
            <w:r>
              <w:rPr>
                <w:szCs w:val="28"/>
              </w:rPr>
              <w:t>入河排污口大小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工业废水排放量</w:t>
            </w:r>
            <w:r>
              <w:rPr>
                <w:b/>
                <w:bCs/>
                <w:vertAlign w:val="superscript"/>
              </w:rPr>
              <w:t>11</w:t>
            </w:r>
            <w:r>
              <w:t>（t/d）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216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  <w:p>
            <w:pPr>
              <w:spacing w:line="6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年排放废污水总量</w:t>
            </w:r>
            <w:r>
              <w:rPr>
                <w:b/>
                <w:bCs/>
                <w:szCs w:val="28"/>
                <w:vertAlign w:val="superscript"/>
              </w:rPr>
              <w:t>11</w:t>
            </w:r>
            <w:r>
              <w:rPr>
                <w:szCs w:val="28"/>
              </w:rPr>
              <w:t>（万t）</w:t>
            </w:r>
          </w:p>
        </w:tc>
        <w:tc>
          <w:tcPr>
            <w:tcW w:w="2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生活污水排放量</w:t>
            </w:r>
            <w:r>
              <w:rPr>
                <w:b/>
                <w:bCs/>
                <w:vertAlign w:val="superscript"/>
              </w:rPr>
              <w:t>11</w:t>
            </w:r>
            <w:r>
              <w:t>（t/d）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21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2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混合废污水排放量</w:t>
            </w:r>
            <w:r>
              <w:rPr>
                <w:b/>
                <w:bCs/>
                <w:vertAlign w:val="superscript"/>
              </w:rPr>
              <w:t>11</w:t>
            </w:r>
            <w:r>
              <w:t>（t/d）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21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2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其它废污水排放量</w:t>
            </w:r>
            <w:r>
              <w:rPr>
                <w:b/>
                <w:bCs/>
                <w:vertAlign w:val="superscript"/>
              </w:rPr>
              <w:t>11</w:t>
            </w:r>
            <w:r>
              <w:t>（t/d）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216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8"/>
              </w:rPr>
            </w:pPr>
          </w:p>
        </w:tc>
        <w:tc>
          <w:tcPr>
            <w:tcW w:w="2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tbl>
      <w:tblPr>
        <w:tblStyle w:val="3"/>
        <w:tblpPr w:leftFromText="180" w:rightFromText="180" w:vertAnchor="text" w:horzAnchor="margin" w:tblpXSpec="center" w:tblpY="8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82"/>
        <w:gridCol w:w="1746"/>
        <w:gridCol w:w="306"/>
        <w:gridCol w:w="1791"/>
        <w:gridCol w:w="85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污水是否经过处理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污水处理方式</w:t>
            </w:r>
            <w:r>
              <w:rPr>
                <w:b/>
                <w:bCs/>
                <w:vertAlign w:val="superscript"/>
              </w:rPr>
              <w:t>12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vertAlign w:val="superscript"/>
              </w:rPr>
            </w:pPr>
            <w:r>
              <w:t>主要污染物排放浓度及排放总量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t>项目名称</w:t>
            </w:r>
            <w:r>
              <w:rPr>
                <w:b/>
                <w:bCs/>
                <w:vertAlign w:val="superscript"/>
              </w:rPr>
              <w:t>13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</w:pPr>
            <w:r>
              <w:t>排放浓度</w:t>
            </w:r>
          </w:p>
          <w:p>
            <w:pPr>
              <w:spacing w:line="600" w:lineRule="exact"/>
              <w:jc w:val="center"/>
            </w:pPr>
            <w:r>
              <w:t>（mg/L）</w:t>
            </w:r>
            <w:r>
              <w:rPr>
                <w:b/>
                <w:bCs/>
                <w:vertAlign w:val="superscript"/>
              </w:rPr>
              <w:t>14</w:t>
            </w:r>
          </w:p>
        </w:tc>
        <w:tc>
          <w:tcPr>
            <w:tcW w:w="4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总      量（</w:t>
            </w:r>
            <w:r>
              <w:rPr>
                <w:rFonts w:hint="eastAsia"/>
              </w:rPr>
              <w:t>t</w:t>
            </w:r>
            <w: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日排放总量</w:t>
            </w:r>
            <w:r>
              <w:rPr>
                <w:b/>
                <w:bCs/>
                <w:vertAlign w:val="superscript"/>
              </w:rPr>
              <w:t>15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年排放总量</w:t>
            </w:r>
            <w:r>
              <w:rPr>
                <w:b/>
                <w:bCs/>
                <w:vertAlign w:val="superscript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COD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氨氮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BOD</w:t>
            </w:r>
            <w:r>
              <w:rPr>
                <w:vertAlign w:val="subscript"/>
              </w:rPr>
              <w:t>5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  <w:r>
              <w:t>总磷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2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b/>
                <w:bCs/>
                <w:sz w:val="28"/>
              </w:rPr>
            </w:pPr>
            <w:r>
              <w:rPr>
                <w:szCs w:val="21"/>
              </w:rPr>
              <w:t>排污河道、</w:t>
            </w:r>
            <w:r>
              <w:rPr>
                <w:rFonts w:hint="eastAsia"/>
                <w:szCs w:val="21"/>
              </w:rPr>
              <w:t>入河</w:t>
            </w:r>
            <w:r>
              <w:rPr>
                <w:szCs w:val="21"/>
              </w:rPr>
              <w:t>排污口平面位置示意图</w:t>
            </w:r>
            <w:r>
              <w:rPr>
                <w:b/>
                <w:bCs/>
                <w:vertAlign w:val="superscript"/>
              </w:rPr>
              <w:t>17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spacing w:line="600" w:lineRule="exact"/>
              <w:rPr>
                <w:b/>
                <w:bCs/>
                <w:sz w:val="28"/>
                <w:vertAlign w:val="superscript"/>
              </w:rPr>
            </w:pPr>
          </w:p>
          <w:p>
            <w:pPr>
              <w:spacing w:line="600" w:lineRule="exact"/>
              <w:rPr>
                <w:b/>
                <w:bCs/>
                <w:sz w:val="28"/>
                <w:vertAlign w:val="superscript"/>
              </w:rPr>
            </w:pPr>
          </w:p>
          <w:p>
            <w:pPr>
              <w:spacing w:line="600" w:lineRule="exact"/>
              <w:rPr>
                <w:b/>
                <w:bCs/>
                <w:sz w:val="28"/>
                <w:vertAlign w:val="superscript"/>
              </w:rPr>
            </w:pPr>
          </w:p>
          <w:p>
            <w:pPr>
              <w:spacing w:line="600" w:lineRule="exact"/>
              <w:rPr>
                <w:b/>
                <w:bCs/>
                <w:sz w:val="28"/>
                <w:vertAlign w:val="superscript"/>
              </w:rPr>
            </w:pPr>
          </w:p>
          <w:p>
            <w:pPr>
              <w:spacing w:line="600" w:lineRule="exact"/>
              <w:rPr>
                <w:b/>
                <w:bCs/>
                <w:sz w:val="28"/>
                <w:vertAlign w:val="superscript"/>
              </w:rPr>
            </w:pPr>
          </w:p>
          <w:p>
            <w:pPr>
              <w:spacing w:line="600" w:lineRule="exact"/>
              <w:rPr>
                <w:b/>
                <w:bCs/>
                <w:sz w:val="28"/>
                <w:vertAlign w:val="superscript"/>
              </w:rPr>
            </w:pPr>
          </w:p>
          <w:p>
            <w:pPr>
              <w:spacing w:line="600" w:lineRule="exact"/>
              <w:rPr>
                <w:sz w:val="28"/>
              </w:rPr>
            </w:pPr>
          </w:p>
          <w:p>
            <w:pPr>
              <w:spacing w:line="600" w:lineRule="exact"/>
              <w:rPr>
                <w:sz w:val="28"/>
              </w:rPr>
            </w:pPr>
          </w:p>
          <w:p>
            <w:pPr>
              <w:spacing w:line="600" w:lineRule="exact"/>
              <w:rPr>
                <w:sz w:val="28"/>
              </w:rPr>
            </w:pPr>
          </w:p>
          <w:p>
            <w:pPr>
              <w:spacing w:line="600" w:lineRule="exact"/>
              <w:jc w:val="center"/>
            </w:pPr>
          </w:p>
        </w:tc>
      </w:tr>
    </w:tbl>
    <w:tbl>
      <w:tblPr>
        <w:tblStyle w:val="3"/>
        <w:tblW w:w="9204" w:type="dxa"/>
        <w:jc w:val="center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6" w:hRule="atLeast"/>
          <w:jc w:val="center"/>
        </w:trPr>
        <w:tc>
          <w:tcPr>
            <w:tcW w:w="9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szCs w:val="21"/>
              </w:rPr>
              <w:t>申请理由</w:t>
            </w:r>
            <w:r>
              <w:rPr>
                <w:b/>
                <w:bCs/>
                <w:vertAlign w:val="superscript"/>
              </w:rPr>
              <w:t>18</w:t>
            </w:r>
            <w:r>
              <w:rPr>
                <w:rFonts w:eastAsia="仿宋_GB2312"/>
                <w:szCs w:val="21"/>
              </w:rPr>
              <w:t>：</w:t>
            </w:r>
            <w:r>
              <w:rPr>
                <w:rFonts w:eastAsia="仿宋_GB2312"/>
                <w:sz w:val="28"/>
              </w:rPr>
              <w:t xml:space="preserve"> 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入河排污口</w:t>
            </w:r>
            <w:r>
              <w:rPr>
                <w:rFonts w:hint="eastAsia"/>
                <w:szCs w:val="21"/>
                <w:lang w:eastAsia="zh-CN"/>
              </w:rPr>
              <w:t>申请单位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9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w:t>单位签章：                               主管负责人（签章）：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szCs w:val="21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szCs w:val="21"/>
              </w:rPr>
              <w:t>入河排污口所在</w:t>
            </w:r>
            <w:r>
              <w:rPr>
                <w:rFonts w:hint="eastAsia"/>
                <w:szCs w:val="21"/>
                <w:lang w:eastAsia="zh-CN"/>
              </w:rPr>
              <w:t>县</w:t>
            </w:r>
            <w:r>
              <w:rPr>
                <w:szCs w:val="21"/>
              </w:rPr>
              <w:t>级水行政主管部门意见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9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w:t>单位签章：                               主管负责人（签章）：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szCs w:val="21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szCs w:val="21"/>
              </w:rPr>
              <w:t>入河排污口所在地</w:t>
            </w:r>
            <w:r>
              <w:rPr>
                <w:rFonts w:hint="eastAsia"/>
                <w:szCs w:val="21"/>
                <w:lang w:eastAsia="zh-CN"/>
              </w:rPr>
              <w:t>市</w:t>
            </w:r>
            <w:r>
              <w:rPr>
                <w:szCs w:val="21"/>
              </w:rPr>
              <w:t>级水行政主管部门意见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9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rPr>
                <w:rFonts w:hint="eastAsia" w:eastAsia="仿宋_GB2312"/>
              </w:rPr>
            </w:pPr>
          </w:p>
          <w:p>
            <w:pPr>
              <w:ind w:firstLine="280"/>
              <w:rPr>
                <w:rFonts w:eastAsia="仿宋_GB2312"/>
              </w:rPr>
            </w:pPr>
          </w:p>
          <w:p>
            <w:pPr>
              <w:ind w:firstLine="280"/>
              <w:rPr>
                <w:rFonts w:eastAsia="仿宋_GB2312"/>
              </w:rPr>
            </w:pPr>
          </w:p>
          <w:p>
            <w:pPr>
              <w:ind w:firstLine="525" w:firstLineChars="250"/>
              <w:rPr>
                <w:szCs w:val="21"/>
              </w:rPr>
            </w:pPr>
            <w:r>
              <w:rPr>
                <w:szCs w:val="21"/>
              </w:rPr>
              <w:t>单位签章：                               主管负责人（签章）：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</w:p>
          <w:p>
            <w:pPr>
              <w:jc w:val="center"/>
              <w:rPr>
                <w:rFonts w:hint="eastAsia" w:eastAsia="仿宋_GB2312"/>
              </w:rPr>
            </w:pPr>
            <w:r>
              <w:rPr>
                <w:szCs w:val="21"/>
              </w:rPr>
              <w:t xml:space="preserve">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08EE"/>
    <w:multiLevelType w:val="singleLevel"/>
    <w:tmpl w:val="518008E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76EF438D"/>
    <w:multiLevelType w:val="singleLevel"/>
    <w:tmpl w:val="76EF438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42C72"/>
    <w:rsid w:val="2DD42C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2018-11-26T08:54:00Z</dcterms:created>
  <dc:creator>Administrator</dc:creator>
  <cp:lastModifiedBy>Administrator</cp:lastModifiedBy>
  <dcterms:modified xsi:type="dcterms:W3CDTF">2018-11-26T08:55:13Z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